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63E7F7B1" w:rsidR="00275279"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D21CF6">
        <w:rPr>
          <w:rFonts w:cs="B Nazanin"/>
          <w:b/>
          <w:bCs/>
          <w:color w:val="0000FF"/>
          <w:sz w:val="24"/>
          <w:szCs w:val="24"/>
        </w:rPr>
        <w:t>Sadaf Sedaghat</w:t>
      </w:r>
    </w:p>
    <w:p w14:paraId="55162A20" w14:textId="434AC00B" w:rsidR="000E3EBE" w:rsidRPr="00D90D83" w:rsidRDefault="000E3EBE" w:rsidP="00E800A2">
      <w:pPr>
        <w:jc w:val="both"/>
        <w:rPr>
          <w:rFonts w:cs="B Nazanin"/>
          <w:b/>
          <w:bCs/>
          <w:color w:val="FF0000"/>
          <w:sz w:val="24"/>
          <w:szCs w:val="24"/>
        </w:rPr>
      </w:pPr>
      <w:r w:rsidRPr="00D90D83">
        <w:rPr>
          <w:rFonts w:cs="B Nazanin"/>
          <w:b/>
          <w:bCs/>
          <w:color w:val="FF0000"/>
          <w:sz w:val="24"/>
          <w:szCs w:val="24"/>
        </w:rPr>
        <w:t xml:space="preserve">Thanks for changing your recorder. It is working smoothly! </w:t>
      </w:r>
      <w:r w:rsidRPr="00D90D83">
        <w:rPr>
          <mc:AlternateContent>
            <mc:Choice Requires="w16se">
              <w:rFonts w:cs="B Nazanin"/>
            </mc:Choice>
            <mc:Fallback>
              <w:rFonts w:ascii="Segoe UI Emoji" w:eastAsia="Segoe UI Emoji" w:hAnsi="Segoe UI Emoji" w:cs="Segoe UI Emoji"/>
            </mc:Fallback>
          </mc:AlternateContent>
          <w:b/>
          <w:bCs/>
          <w:color w:val="FF0000"/>
          <w:sz w:val="24"/>
          <w:szCs w:val="24"/>
        </w:rPr>
        <mc:AlternateContent>
          <mc:Choice Requires="w16se">
            <w16se:symEx w16se:font="Segoe UI Emoji" w16se:char="1F60A"/>
          </mc:Choice>
          <mc:Fallback>
            <w:t>😊</w:t>
          </mc:Fallback>
        </mc:AlternateContent>
      </w: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28CA3F28" w:rsidR="00D51C2B" w:rsidRPr="00D21CF6" w:rsidRDefault="00D21CF6"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By this way &gt; this way (word choice)</w:t>
            </w:r>
          </w:p>
          <w:p w14:paraId="71E5AD81" w14:textId="599FD746" w:rsidR="00D21CF6" w:rsidRPr="00D21CF6" w:rsidRDefault="00D21CF6"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 xml:space="preserve">Follow the stories without getting tedious &gt; what gets tedious? </w:t>
            </w:r>
            <w:proofErr w:type="gramStart"/>
            <w:r>
              <w:rPr>
                <w:rFonts w:cs="B Nazanin"/>
                <w:color w:val="002060"/>
                <w:sz w:val="24"/>
                <w:szCs w:val="24"/>
                <w:lang w:bidi="fa-IR"/>
              </w:rPr>
              <w:t>(</w:t>
            </w:r>
            <w:proofErr w:type="gramEnd"/>
            <w:r>
              <w:rPr>
                <w:rFonts w:cs="B Nazanin"/>
                <w:color w:val="002060"/>
                <w:sz w:val="24"/>
                <w:szCs w:val="24"/>
                <w:lang w:bidi="fa-IR"/>
              </w:rPr>
              <w:t>meaning)</w:t>
            </w:r>
          </w:p>
          <w:p w14:paraId="7AA9EFCE" w14:textId="6B5DA1A3" w:rsidR="00D21CF6" w:rsidRPr="00D21CF6" w:rsidRDefault="00D21CF6"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That will result in blossom their creativity &gt; that will result in blossoming their creativity (preposition, gerund)</w:t>
            </w:r>
          </w:p>
          <w:p w14:paraId="020ED25F" w14:textId="77777777" w:rsidR="00D21CF6" w:rsidRPr="008678DC" w:rsidRDefault="00D21CF6" w:rsidP="00D21CF6">
            <w:pPr>
              <w:pStyle w:val="ListParagraph"/>
              <w:jc w:val="both"/>
              <w:rPr>
                <w:rFonts w:cs="B Nazanin"/>
                <w:color w:val="002060"/>
                <w:sz w:val="24"/>
                <w:szCs w:val="24"/>
                <w:rtl/>
                <w:lang w:bidi="fa-IR"/>
              </w:rPr>
            </w:pPr>
          </w:p>
          <w:p w14:paraId="2B3CFCDD" w14:textId="2D2B92BA"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D21CF6">
              <w:rPr>
                <w:rFonts w:cs="B Nazanin"/>
                <w:color w:val="00B050"/>
                <w:sz w:val="24"/>
                <w:szCs w:val="24"/>
              </w:rPr>
              <w:t>25</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7F26410A" w:rsidR="00D51C2B" w:rsidRPr="00D21CF6" w:rsidRDefault="00D21CF6" w:rsidP="008678DC">
            <w:pPr>
              <w:pStyle w:val="ListParagraph"/>
              <w:numPr>
                <w:ilvl w:val="0"/>
                <w:numId w:val="12"/>
              </w:numPr>
              <w:jc w:val="both"/>
              <w:rPr>
                <w:rFonts w:cs="B Nazanin"/>
                <w:color w:val="002060"/>
                <w:sz w:val="24"/>
                <w:szCs w:val="24"/>
              </w:rPr>
            </w:pPr>
            <w:r>
              <w:rPr>
                <w:rFonts w:cs="B Nazanin"/>
                <w:color w:val="002060"/>
                <w:sz w:val="24"/>
                <w:szCs w:val="24"/>
              </w:rPr>
              <w:t>When education and entertainment hand in hand &gt; are hand in hand (word choice)</w:t>
            </w:r>
          </w:p>
          <w:p w14:paraId="799A0B00" w14:textId="2D8CB3A5" w:rsidR="00D21CF6" w:rsidRPr="00D33021" w:rsidRDefault="00D21CF6" w:rsidP="008678DC">
            <w:pPr>
              <w:pStyle w:val="ListParagraph"/>
              <w:numPr>
                <w:ilvl w:val="0"/>
                <w:numId w:val="12"/>
              </w:numPr>
              <w:jc w:val="both"/>
              <w:rPr>
                <w:rFonts w:cs="B Nazanin"/>
                <w:color w:val="002060"/>
                <w:sz w:val="24"/>
                <w:szCs w:val="24"/>
              </w:rPr>
            </w:pPr>
            <w:r>
              <w:rPr>
                <w:rFonts w:cs="B Nazanin"/>
                <w:color w:val="002060"/>
                <w:sz w:val="24"/>
                <w:szCs w:val="24"/>
              </w:rPr>
              <w:t>Students benefited a lot &gt; the students benefit</w:t>
            </w:r>
            <w:r w:rsidR="00D33021">
              <w:rPr>
                <w:rFonts w:cs="B Nazanin"/>
                <w:color w:val="002060"/>
                <w:sz w:val="24"/>
                <w:szCs w:val="24"/>
              </w:rPr>
              <w:t xml:space="preserve"> a lot (active tense)</w:t>
            </w:r>
          </w:p>
          <w:p w14:paraId="09D484D4" w14:textId="1B508F13" w:rsidR="00D33021" w:rsidRPr="008678DC" w:rsidRDefault="00D33021" w:rsidP="00D33021">
            <w:pPr>
              <w:pStyle w:val="ListParagraph"/>
              <w:jc w:val="both"/>
              <w:rPr>
                <w:rFonts w:cs="B Nazanin"/>
                <w:color w:val="002060"/>
                <w:sz w:val="24"/>
                <w:szCs w:val="24"/>
              </w:rPr>
            </w:pPr>
          </w:p>
          <w:p w14:paraId="2B792D79" w14:textId="5C95CFD0"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D33021">
              <w:rPr>
                <w:rFonts w:cs="B Nazanin"/>
                <w:color w:val="00B050"/>
                <w:sz w:val="24"/>
                <w:szCs w:val="24"/>
              </w:rPr>
              <w:t>25</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F0E5E3B" w14:textId="77777777"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 effectively. If there are errors, they are minor and do not confuse the listener.</w:t>
            </w:r>
          </w:p>
          <w:p w14:paraId="5541DC38" w14:textId="77777777"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 There may be a few minor issues with intonation or pronunciation that do not affect the listener's ability to understand easily.</w:t>
            </w:r>
          </w:p>
          <w:p w14:paraId="0103CD5B" w14:textId="77777777" w:rsidR="0069688C" w:rsidRPr="008A6243" w:rsidRDefault="0069688C"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give a well-organized response that directly answers the question.</w:t>
            </w:r>
            <w:r w:rsidR="00E90EC2" w:rsidRPr="008A6243">
              <w:rPr>
                <w:sz w:val="24"/>
                <w:szCs w:val="24"/>
              </w:rPr>
              <w:t xml:space="preserve"> </w:t>
            </w:r>
            <w:r w:rsidR="00E90EC2" w:rsidRPr="008A6243">
              <w:rPr>
                <w:rFonts w:cs="B Nazanin"/>
                <w:b/>
                <w:bCs/>
                <w:color w:val="0070C0"/>
                <w:sz w:val="24"/>
                <w:szCs w:val="24"/>
              </w:rPr>
              <w:t>The response is well developed. The ideas are clearly relevant to the task and include specific details.</w:t>
            </w: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46C23BDC" w14:textId="3E346198"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D33021">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D33021">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C14EC88" w14:textId="4366AB7A" w:rsidR="00132F7C" w:rsidRPr="008A6243" w:rsidRDefault="00D33021" w:rsidP="00E96ED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Pr>
                <w:rFonts w:cs="B Nazanin"/>
                <w:b/>
                <w:bCs/>
                <w:color w:val="002060"/>
                <w:sz w:val="24"/>
                <w:szCs w:val="24"/>
                <w:shd w:val="clear" w:color="auto" w:fill="FFFFFF"/>
              </w:rPr>
              <w:t>Some</w:t>
            </w:r>
            <w:r w:rsidR="00132F7C" w:rsidRPr="008A6243">
              <w:rPr>
                <w:rFonts w:cs="B Nazanin"/>
                <w:b/>
                <w:bCs/>
                <w:color w:val="002060"/>
                <w:sz w:val="24"/>
                <w:szCs w:val="24"/>
                <w:shd w:val="clear" w:color="auto" w:fill="FFFFFF"/>
              </w:rPr>
              <w:t xml:space="preserve"> ideas </w:t>
            </w:r>
            <w:r w:rsidR="00E96ED4" w:rsidRPr="008A6243">
              <w:rPr>
                <w:rFonts w:cs="B Nazanin"/>
                <w:b/>
                <w:bCs/>
                <w:color w:val="002060"/>
                <w:sz w:val="24"/>
                <w:szCs w:val="24"/>
                <w:shd w:val="clear" w:color="auto" w:fill="FFFFFF"/>
              </w:rPr>
              <w:t>are</w:t>
            </w:r>
            <w:r w:rsidR="00132F7C" w:rsidRPr="008A6243">
              <w:rPr>
                <w:rFonts w:cs="B Nazanin"/>
                <w:b/>
                <w:bCs/>
                <w:color w:val="002060"/>
                <w:sz w:val="24"/>
                <w:szCs w:val="24"/>
                <w:shd w:val="clear" w:color="auto" w:fill="FFFFFF"/>
              </w:rPr>
              <w:t xml:space="preserve"> too general</w:t>
            </w:r>
            <w:r>
              <w:rPr>
                <w:rFonts w:cs="B Nazanin"/>
                <w:b/>
                <w:bCs/>
                <w:color w:val="002060"/>
                <w:sz w:val="24"/>
                <w:szCs w:val="24"/>
                <w:shd w:val="clear" w:color="auto" w:fill="FFFFFF"/>
              </w:rPr>
              <w:t xml:space="preserve"> and can be explained better</w:t>
            </w:r>
            <w:r w:rsidR="00132F7C" w:rsidRPr="008A6243">
              <w:rPr>
                <w:rFonts w:cs="B Nazanin"/>
                <w:b/>
                <w:bCs/>
                <w:color w:val="002060"/>
                <w:sz w:val="24"/>
                <w:szCs w:val="24"/>
                <w:shd w:val="clear" w:color="auto" w:fill="FFFFFF"/>
              </w:rPr>
              <w:t xml:space="preserve">. </w:t>
            </w: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0BEA3811" w:rsidR="00D10CD8" w:rsidRPr="00D33021" w:rsidRDefault="00D33021" w:rsidP="008678DC">
            <w:pPr>
              <w:pStyle w:val="ListParagraph"/>
              <w:numPr>
                <w:ilvl w:val="0"/>
                <w:numId w:val="12"/>
              </w:numPr>
              <w:jc w:val="both"/>
              <w:rPr>
                <w:rFonts w:cs="B Nazanin"/>
                <w:color w:val="002060"/>
                <w:sz w:val="24"/>
                <w:szCs w:val="24"/>
              </w:rPr>
            </w:pPr>
            <w:r>
              <w:rPr>
                <w:rFonts w:cs="B Nazanin"/>
                <w:color w:val="002060"/>
                <w:sz w:val="24"/>
                <w:szCs w:val="24"/>
              </w:rPr>
              <w:t>Her grade hurt &gt; her grade was negatively affected (word choice, meaning)</w:t>
            </w:r>
          </w:p>
          <w:p w14:paraId="3375ADFB" w14:textId="6202A7F7" w:rsidR="00D33021" w:rsidRPr="00D33021" w:rsidRDefault="00D33021" w:rsidP="008678DC">
            <w:pPr>
              <w:pStyle w:val="ListParagraph"/>
              <w:numPr>
                <w:ilvl w:val="0"/>
                <w:numId w:val="12"/>
              </w:numPr>
              <w:jc w:val="both"/>
              <w:rPr>
                <w:rFonts w:cs="B Nazanin"/>
                <w:color w:val="002060"/>
                <w:sz w:val="24"/>
                <w:szCs w:val="24"/>
              </w:rPr>
            </w:pPr>
            <w:r>
              <w:rPr>
                <w:rFonts w:cs="B Nazanin"/>
                <w:color w:val="002060"/>
                <w:sz w:val="24"/>
                <w:szCs w:val="24"/>
              </w:rPr>
              <w:t>Studying their exams &gt; studying for their exams (preposition)</w:t>
            </w:r>
          </w:p>
          <w:p w14:paraId="1AF28FB1" w14:textId="4C8CDD62" w:rsidR="00D33021" w:rsidRPr="00D33021" w:rsidRDefault="00D33021" w:rsidP="008678DC">
            <w:pPr>
              <w:pStyle w:val="ListParagraph"/>
              <w:numPr>
                <w:ilvl w:val="0"/>
                <w:numId w:val="12"/>
              </w:numPr>
              <w:jc w:val="both"/>
              <w:rPr>
                <w:rFonts w:cs="B Nazanin"/>
                <w:color w:val="002060"/>
                <w:sz w:val="24"/>
                <w:szCs w:val="24"/>
              </w:rPr>
            </w:pPr>
            <w:r>
              <w:rPr>
                <w:rFonts w:cs="B Nazanin"/>
                <w:color w:val="002060"/>
                <w:sz w:val="24"/>
                <w:szCs w:val="24"/>
              </w:rPr>
              <w:t>It will be very hard &gt; what is going to be hard? (meaning)</w:t>
            </w:r>
          </w:p>
          <w:p w14:paraId="5315E206" w14:textId="467542BF" w:rsidR="00D33021" w:rsidRPr="000E3EBE" w:rsidRDefault="000E3EBE" w:rsidP="008678DC">
            <w:pPr>
              <w:pStyle w:val="ListParagraph"/>
              <w:numPr>
                <w:ilvl w:val="0"/>
                <w:numId w:val="12"/>
              </w:numPr>
              <w:jc w:val="both"/>
              <w:rPr>
                <w:rFonts w:cs="B Nazanin"/>
                <w:color w:val="002060"/>
                <w:sz w:val="24"/>
                <w:szCs w:val="24"/>
              </w:rPr>
            </w:pPr>
            <w:r>
              <w:rPr>
                <w:rFonts w:cs="B Nazanin"/>
                <w:color w:val="002060"/>
                <w:sz w:val="24"/>
                <w:szCs w:val="24"/>
              </w:rPr>
              <w:t>They’re not willing to listen to other people’s discoveries &gt; they won’t be willing to …  (meaning)</w:t>
            </w:r>
          </w:p>
          <w:p w14:paraId="1379A700" w14:textId="77777777" w:rsidR="000E3EBE" w:rsidRPr="008678DC" w:rsidRDefault="000E3EBE" w:rsidP="000E3EBE">
            <w:pPr>
              <w:pStyle w:val="ListParagraph"/>
              <w:jc w:val="both"/>
              <w:rPr>
                <w:rFonts w:cs="B Nazanin"/>
                <w:color w:val="002060"/>
                <w:sz w:val="24"/>
                <w:szCs w:val="24"/>
              </w:rPr>
            </w:pPr>
          </w:p>
          <w:p w14:paraId="15C34616" w14:textId="4587EB7B"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D33021">
              <w:rPr>
                <w:rFonts w:cs="B Nazanin"/>
                <w:color w:val="00B050"/>
                <w:sz w:val="24"/>
                <w:szCs w:val="24"/>
              </w:rPr>
              <w:t>2</w:t>
            </w:r>
            <w:r w:rsidR="000E3EBE">
              <w:rPr>
                <w:rFonts w:cs="B Nazanin"/>
                <w:color w:val="00B050"/>
                <w:sz w:val="24"/>
                <w:szCs w:val="24"/>
              </w:rPr>
              <w:t>4</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08345D11" w14:textId="77777777"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naturally and effectively with few mistakes. </w:t>
            </w:r>
          </w:p>
          <w:p w14:paraId="5BE30E7F" w14:textId="77777777"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 and fluent, with good pronunciation and few long pauses. </w:t>
            </w:r>
          </w:p>
          <w:p w14:paraId="30AFF641"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59DC16C8" w14:textId="121E9F95"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frequent mistakes</w:t>
            </w:r>
            <w:r w:rsidR="000E3EBE">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4838F191" w14:textId="5DEB03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not summarizing the ideas mentioned in the reading and the main speaker’s point of view</w:t>
            </w:r>
            <w:r w:rsidR="000E3EBE">
              <w:rPr>
                <w:rFonts w:cs="B Nazanin"/>
                <w:b/>
                <w:bCs/>
                <w:color w:val="0070C0"/>
                <w:sz w:val="24"/>
                <w:szCs w:val="24"/>
                <w:shd w:val="clear" w:color="auto" w:fill="FFFFFF"/>
              </w:rPr>
              <w:t xml:space="preserve"> in details</w:t>
            </w:r>
            <w:r w:rsidRPr="008A6243">
              <w:rPr>
                <w:rFonts w:cs="B Nazanin"/>
                <w:b/>
                <w:bCs/>
                <w:color w:val="0070C0"/>
                <w:sz w:val="24"/>
                <w:szCs w:val="24"/>
                <w:shd w:val="clear" w:color="auto" w:fill="FFFFFF"/>
              </w:rPr>
              <w:t>.</w:t>
            </w: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1BF0C3E6" w:rsidR="00B942FE" w:rsidRDefault="00B942FE" w:rsidP="00B942FE">
      <w:pPr>
        <w:jc w:val="both"/>
        <w:rPr>
          <w:rFonts w:cs="B Nazanin"/>
          <w:b/>
          <w:bCs/>
          <w:color w:val="00B050"/>
          <w:sz w:val="24"/>
          <w:szCs w:val="24"/>
        </w:rPr>
      </w:pPr>
    </w:p>
    <w:p w14:paraId="7E9815F5" w14:textId="2B8F5C2E" w:rsidR="000E3EBE" w:rsidRDefault="000E3EBE" w:rsidP="00B942FE">
      <w:pPr>
        <w:jc w:val="both"/>
        <w:rPr>
          <w:rFonts w:cs="B Nazanin"/>
          <w:b/>
          <w:bCs/>
          <w:color w:val="00B050"/>
          <w:sz w:val="24"/>
          <w:szCs w:val="24"/>
        </w:rPr>
      </w:pPr>
    </w:p>
    <w:p w14:paraId="35D01413" w14:textId="0A9EDBB2" w:rsidR="000E3EBE" w:rsidRDefault="000E3EBE" w:rsidP="00B942FE">
      <w:pPr>
        <w:jc w:val="both"/>
        <w:rPr>
          <w:rFonts w:cs="B Nazanin"/>
          <w:b/>
          <w:bCs/>
          <w:color w:val="00B050"/>
          <w:sz w:val="24"/>
          <w:szCs w:val="24"/>
        </w:rPr>
      </w:pPr>
    </w:p>
    <w:p w14:paraId="0B5EF763" w14:textId="77777777" w:rsidR="000E3EBE" w:rsidRPr="008A6243" w:rsidRDefault="000E3EB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2260E9E2" w:rsidR="00294464" w:rsidRPr="00D90D83" w:rsidRDefault="00D90D83" w:rsidP="008678DC">
            <w:pPr>
              <w:pStyle w:val="ListParagraph"/>
              <w:numPr>
                <w:ilvl w:val="0"/>
                <w:numId w:val="12"/>
              </w:numPr>
              <w:rPr>
                <w:rFonts w:cs="B Nazanin"/>
                <w:color w:val="002060"/>
                <w:sz w:val="24"/>
                <w:szCs w:val="24"/>
              </w:rPr>
            </w:pPr>
            <w:r>
              <w:rPr>
                <w:rFonts w:cs="B Nazanin"/>
                <w:color w:val="002060"/>
                <w:sz w:val="24"/>
                <w:szCs w:val="24"/>
              </w:rPr>
              <w:t>Can give children feel more in control &gt; can help children feel more in control</w:t>
            </w:r>
          </w:p>
          <w:p w14:paraId="7AF93D64" w14:textId="27AE190F" w:rsidR="00D90D83" w:rsidRPr="00D90D83" w:rsidRDefault="00D90D83" w:rsidP="008678DC">
            <w:pPr>
              <w:pStyle w:val="ListParagraph"/>
              <w:numPr>
                <w:ilvl w:val="0"/>
                <w:numId w:val="12"/>
              </w:numPr>
              <w:rPr>
                <w:rFonts w:cs="B Nazanin"/>
                <w:color w:val="002060"/>
                <w:sz w:val="24"/>
                <w:szCs w:val="24"/>
              </w:rPr>
            </w:pPr>
            <w:r>
              <w:rPr>
                <w:rFonts w:cs="B Nazanin"/>
                <w:color w:val="002060"/>
                <w:sz w:val="24"/>
                <w:szCs w:val="24"/>
              </w:rPr>
              <w:t>The details for the first reason are not enough!</w:t>
            </w:r>
          </w:p>
          <w:p w14:paraId="5D042406" w14:textId="77777777" w:rsidR="00D90D83" w:rsidRPr="000E3EBE" w:rsidRDefault="00D90D83" w:rsidP="008678DC">
            <w:pPr>
              <w:pStyle w:val="ListParagraph"/>
              <w:numPr>
                <w:ilvl w:val="0"/>
                <w:numId w:val="12"/>
              </w:numPr>
              <w:rPr>
                <w:rFonts w:cs="B Nazanin"/>
                <w:color w:val="002060"/>
                <w:sz w:val="24"/>
                <w:szCs w:val="24"/>
              </w:rPr>
            </w:pPr>
          </w:p>
          <w:p w14:paraId="3EB29416" w14:textId="77777777" w:rsidR="000E3EBE" w:rsidRPr="008678DC" w:rsidRDefault="000E3EBE" w:rsidP="00D90D83">
            <w:pPr>
              <w:pStyle w:val="ListParagraph"/>
              <w:rPr>
                <w:rFonts w:cs="B Nazanin"/>
                <w:color w:val="002060"/>
                <w:sz w:val="24"/>
                <w:szCs w:val="24"/>
              </w:rPr>
            </w:pPr>
          </w:p>
          <w:p w14:paraId="576EFF6A" w14:textId="6BD0DBF4"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D90D83">
              <w:rPr>
                <w:rFonts w:cs="B Nazanin"/>
                <w:color w:val="00B050"/>
                <w:sz w:val="24"/>
                <w:szCs w:val="24"/>
              </w:rPr>
              <w:t>25</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0A5E933D" w14:textId="77777777"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 effectively. If there are errors, they are minor and do not confuse the listener.</w:t>
            </w:r>
          </w:p>
          <w:p w14:paraId="6943508B"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7F38EDB8" w14:textId="77777777" w:rsidR="00294464" w:rsidRPr="008A6243" w:rsidRDefault="00294464" w:rsidP="0029446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Your responses are delivered well – your speech is clear and fluent, with good pronunciation and few long pauses. </w:t>
            </w:r>
          </w:p>
          <w:p w14:paraId="4604AD3F" w14:textId="77777777"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 by mentioning details and examples from the lecture.</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0D474E30" w:rsidR="00294464" w:rsidRPr="008A6243" w:rsidRDefault="00D90D83"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A few g</w:t>
            </w:r>
            <w:r w:rsidR="00294464" w:rsidRPr="008A6243">
              <w:rPr>
                <w:rFonts w:cs="B Nazanin"/>
                <w:b/>
                <w:bCs/>
                <w:color w:val="7030A0"/>
                <w:sz w:val="24"/>
                <w:szCs w:val="24"/>
                <w:shd w:val="clear" w:color="auto" w:fill="FFFFFF"/>
              </w:rPr>
              <w:t>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0993230B" w14:textId="6B4E5ADE"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frequent mistakes</w:t>
            </w:r>
            <w:r w:rsidR="00D90D83">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19592E3" w14:textId="038F360C" w:rsidR="00294464" w:rsidRPr="008A6243" w:rsidRDefault="00294464" w:rsidP="00D90D83">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5E8A1B2E"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0E3EBE">
        <w:rPr>
          <w:rFonts w:cs="B Nazanin"/>
          <w:b/>
          <w:bCs/>
          <w:color w:val="0000FF"/>
          <w:sz w:val="24"/>
          <w:szCs w:val="24"/>
        </w:rPr>
        <w:t>25</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763B" w14:textId="77777777" w:rsidR="009952BB" w:rsidRDefault="009952BB" w:rsidP="00A90E26">
      <w:pPr>
        <w:spacing w:after="0" w:line="240" w:lineRule="auto"/>
      </w:pPr>
      <w:r>
        <w:separator/>
      </w:r>
    </w:p>
  </w:endnote>
  <w:endnote w:type="continuationSeparator" w:id="0">
    <w:p w14:paraId="077E0B28" w14:textId="77777777" w:rsidR="009952BB" w:rsidRDefault="009952BB"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D7C5" w14:textId="77777777" w:rsidR="009952BB" w:rsidRDefault="009952BB" w:rsidP="00A90E26">
      <w:pPr>
        <w:spacing w:after="0" w:line="240" w:lineRule="auto"/>
      </w:pPr>
      <w:r>
        <w:separator/>
      </w:r>
    </w:p>
  </w:footnote>
  <w:footnote w:type="continuationSeparator" w:id="0">
    <w:p w14:paraId="385B2845" w14:textId="77777777" w:rsidR="009952BB" w:rsidRDefault="009952BB"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681E"/>
    <w:rsid w:val="000B58AA"/>
    <w:rsid w:val="000E3EBE"/>
    <w:rsid w:val="00132F7C"/>
    <w:rsid w:val="00191F8D"/>
    <w:rsid w:val="001A16C0"/>
    <w:rsid w:val="001A2AB8"/>
    <w:rsid w:val="001C3302"/>
    <w:rsid w:val="001E40F7"/>
    <w:rsid w:val="001F009D"/>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2561F"/>
    <w:rsid w:val="00533A2D"/>
    <w:rsid w:val="00563D05"/>
    <w:rsid w:val="00567C21"/>
    <w:rsid w:val="00571FD6"/>
    <w:rsid w:val="00584C85"/>
    <w:rsid w:val="005A7F46"/>
    <w:rsid w:val="006167C4"/>
    <w:rsid w:val="00645018"/>
    <w:rsid w:val="00671F59"/>
    <w:rsid w:val="00673675"/>
    <w:rsid w:val="00681E7D"/>
    <w:rsid w:val="0069688C"/>
    <w:rsid w:val="006D03EA"/>
    <w:rsid w:val="006D4327"/>
    <w:rsid w:val="006F264D"/>
    <w:rsid w:val="00705F33"/>
    <w:rsid w:val="00714BA4"/>
    <w:rsid w:val="00726779"/>
    <w:rsid w:val="007278B1"/>
    <w:rsid w:val="00776792"/>
    <w:rsid w:val="007868A5"/>
    <w:rsid w:val="00792DED"/>
    <w:rsid w:val="007F01C4"/>
    <w:rsid w:val="007F6837"/>
    <w:rsid w:val="008140A2"/>
    <w:rsid w:val="008678DC"/>
    <w:rsid w:val="00876D50"/>
    <w:rsid w:val="008A6243"/>
    <w:rsid w:val="008B55E5"/>
    <w:rsid w:val="00931C28"/>
    <w:rsid w:val="009426DD"/>
    <w:rsid w:val="00947342"/>
    <w:rsid w:val="00984C29"/>
    <w:rsid w:val="009952BB"/>
    <w:rsid w:val="0099779A"/>
    <w:rsid w:val="009B7023"/>
    <w:rsid w:val="009C3BF6"/>
    <w:rsid w:val="009E688C"/>
    <w:rsid w:val="009F7CB9"/>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D071EE"/>
    <w:rsid w:val="00D10CD8"/>
    <w:rsid w:val="00D21CF6"/>
    <w:rsid w:val="00D32014"/>
    <w:rsid w:val="00D33021"/>
    <w:rsid w:val="00D41BB7"/>
    <w:rsid w:val="00D51C2B"/>
    <w:rsid w:val="00D7086D"/>
    <w:rsid w:val="00D74685"/>
    <w:rsid w:val="00D90D83"/>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2021-11-29T05:41:00Z</dcterms:created>
  <dcterms:modified xsi:type="dcterms:W3CDTF">2021-11-29T05:41:00Z</dcterms:modified>
</cp:coreProperties>
</file>